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C1562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  <w:t>报价函</w:t>
      </w:r>
    </w:p>
    <w:p w14:paraId="523D2B5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5686"/>
      </w:tblGrid>
      <w:tr w14:paraId="25E9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836" w:type="dxa"/>
            <w:vAlign w:val="center"/>
          </w:tcPr>
          <w:p w14:paraId="05EFFE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5686" w:type="dxa"/>
            <w:vAlign w:val="center"/>
          </w:tcPr>
          <w:p w14:paraId="69E61C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含山县检察院宣传视频拍摄服务</w:t>
            </w:r>
            <w:bookmarkStart w:id="0" w:name="_GoBack"/>
            <w:bookmarkEnd w:id="0"/>
          </w:p>
        </w:tc>
      </w:tr>
      <w:tr w14:paraId="3E20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836" w:type="dxa"/>
            <w:vAlign w:val="center"/>
          </w:tcPr>
          <w:p w14:paraId="565070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投标报价</w:t>
            </w:r>
          </w:p>
        </w:tc>
        <w:tc>
          <w:tcPr>
            <w:tcW w:w="5686" w:type="dxa"/>
            <w:vAlign w:val="center"/>
          </w:tcPr>
          <w:p w14:paraId="602237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大写：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元/年</w:t>
            </w:r>
          </w:p>
          <w:p w14:paraId="08411D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小写：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元/年</w:t>
            </w:r>
          </w:p>
        </w:tc>
      </w:tr>
      <w:tr w14:paraId="4FEAE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836" w:type="dxa"/>
            <w:vAlign w:val="center"/>
          </w:tcPr>
          <w:p w14:paraId="53C6CC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合同履行期限</w:t>
            </w:r>
          </w:p>
        </w:tc>
        <w:tc>
          <w:tcPr>
            <w:tcW w:w="5686" w:type="dxa"/>
            <w:vAlign w:val="center"/>
          </w:tcPr>
          <w:p w14:paraId="677FF0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响应采购内容</w:t>
            </w:r>
          </w:p>
        </w:tc>
      </w:tr>
    </w:tbl>
    <w:p w14:paraId="6EED63C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FF0000"/>
          <w:kern w:val="0"/>
          <w:sz w:val="20"/>
          <w:szCs w:val="20"/>
          <w:lang w:val="en-US" w:eastAsia="zh-CN" w:bidi="ar"/>
        </w:rPr>
      </w:pPr>
    </w:p>
    <w:p w14:paraId="32303160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注： </w:t>
      </w:r>
    </w:p>
    <w:p w14:paraId="09D313E8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1、《报价表》须按格式填写、统一规范。 </w:t>
      </w:r>
    </w:p>
    <w:p w14:paraId="74B7DCFE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2、大写与小写不一致的，以大写为准。 </w:t>
      </w:r>
    </w:p>
    <w:p w14:paraId="5615019F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3、上述报价含增值税。</w:t>
      </w:r>
    </w:p>
    <w:p w14:paraId="6593DF25">
      <w:pPr>
        <w:keepNext w:val="0"/>
        <w:keepLines w:val="0"/>
        <w:widowControl/>
        <w:suppressLineNumbers w:val="0"/>
        <w:jc w:val="righ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5D603F16">
      <w:pPr>
        <w:keepNext w:val="0"/>
        <w:keepLines w:val="0"/>
        <w:widowControl/>
        <w:suppressLineNumbers w:val="0"/>
        <w:jc w:val="righ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供应商（盖单位公章）： </w:t>
      </w:r>
    </w:p>
    <w:p w14:paraId="29714A92">
      <w:pPr>
        <w:keepNext w:val="0"/>
        <w:keepLines w:val="0"/>
        <w:widowControl/>
        <w:suppressLineNumbers w:val="0"/>
        <w:jc w:val="righ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日期：   年   月   日</w:t>
      </w:r>
    </w:p>
    <w:p w14:paraId="59A0DE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77C65"/>
    <w:rsid w:val="027B44F2"/>
    <w:rsid w:val="045F5CF6"/>
    <w:rsid w:val="2FA63021"/>
    <w:rsid w:val="318252D1"/>
    <w:rsid w:val="3292051C"/>
    <w:rsid w:val="4C710090"/>
    <w:rsid w:val="71D92626"/>
    <w:rsid w:val="778D3E30"/>
    <w:rsid w:val="7B07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0</TotalTime>
  <ScaleCrop>false</ScaleCrop>
  <LinksUpToDate>false</LinksUpToDate>
  <CharactersWithSpaces>145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2025-06-04T01:41:00Z</dcterms:created>
  <dc:creator>Fan</dc:creator>
  <cp:lastModifiedBy>燕子</cp:lastModifiedBy>
  <cp:lastPrinted>2025-06-17T06:33:00Z</cp:lastPrinted>
  <dcterms:modified xsi:type="dcterms:W3CDTF">2025-09-02T01:25:49Z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4D53F75162A046F6A1BF9E949F5AF665_13</vt:lpwstr>
  </property>
  <property fmtid="{D5CDD505-2E9C-101B-9397-08002B2CF9AE}" pid="4" name="KSOTemplateDocerSaveRecord">
    <vt:lpwstr>eyJoZGlkIjoiYjBhMWJmNjkzNTI5ZjU5YjM0YjkzZDJkYzM1MzVjZWIiLCJ1c2VySWQiOiI1NjA3NTY2MDIifQ==</vt:lpwstr>
  </property>
</Properties>
</file>